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兴银理财稳添利月盈26号(1个月最短持有期)日开固收类理财产品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兴银理财稳添利月盈26号(1个月最短持有期)日开固收类理财产品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Z7002024001177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3,689,007,955.07份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397,748,892.43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稳添利月盈增利26号B（私行专属）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221,018,973.48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稳添利月盈增利26号D（兴普惠）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3,070,240,089.16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业绩比较基准（9K43026A）：2.00%--3.50%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业绩比较基准（9K43026B）：2.15%--3.65%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业绩比较基准（9K43026D）：2.00%--3.50%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（2）兴银理财稳添利月盈26号(1个月最短持有期)日开固收类理财产品成立于2024年08月15日，数据截止至2025年09月30日。过往业绩是由兴银理财有限责任公司计算并确认后所提供的数据。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3,846,744,661.56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414,647,961.71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230,782,633.75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3,201,314,066.10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b/>
                <w:color w:val="000000"/>
                <w:sz w:val="21"/>
              </w:rPr>
            </w:pPr>
            <w:r>
              <w:rPr>
                <w:rFonts w:hint="eastAsia" w:ascii="微软雅黑" w:hAnsi="微软雅黑" w:eastAsia="微软雅黑" w:cs="微软雅黑"/>
                <w:color w:val="000000"/>
                <w:sz w:val="16"/>
              </w:rPr>
              <w:t>注:报告期内，产品直接投资于流动性受限资产的市值在开放日超过该产品资产净值的15%，后续未再新增投资流动性受限资产，截止报告期末尚未调整完毕。</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4"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Z存放同业（线上）20250402004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605,985,233.90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Z存放同业（线上）20250612001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603,082,119.91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Z存放同业（线上）20250523003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402,481,497.39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Z存放同业（线上）20250522007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301,852,949.43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202,355,247.01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24台州金融MTN001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80,268,117.26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24高淳建设MTN002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70,542,926.71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68,152,058.14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25盐城港MTN003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59,871,316.44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57,586,117.73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25盐城港MTN003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24高淳建设MTN002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25武夷投资MTN003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051010100101982592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兴银理财稳添利月盈26号(1个月最短持有期)日开固收类理财产品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76552E3"/>
    <w:rsid w:val="7E3E2E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cib</dc:creator>
  <cp:lastModifiedBy>沈晗希</cp:lastModifiedBy>
  <dcterms:modified xsi:type="dcterms:W3CDTF">2025-10-24T02:10:19Z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