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幸福99丰裕固收386天24203期理财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幸福99丰裕固收386天24203期理财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FYG24203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2,311,953,514.26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102.84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2,311,953,514.26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2,251,575,199.00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1.0268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1.0268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464,588,505.88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1.0283</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1.0283</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118,735,709.62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193,503,090.50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110,717,145.32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1,386,043,065.99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38,365,996.95</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3.29</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3.20</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3.34</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3.20</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0.81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45.80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1.49</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2.43</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2.71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55.28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中原信托·宁波宁南开投信托贷款（鹏元2期第4号）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299,224,507.50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中原财富-鹏元3期-固定收益组合投资系列集合资金信托计划第【6】号信托单元-龙游国资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294,285,637.30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中原财富-鹏元5期-固定收益组合投资系列集合资金信托计划-建德国资-第1号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290,319,426.90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146,387,144.33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22交通银行二级01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145,734,682.87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24德清交通PPN002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102,443,821.92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24中行TLAC非资本债01A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101,111,104.11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中原财富-鹏元4期-固定收益组合投资系列集合资金信托计划第【1】号信托单元-嘉兴高新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85,062,406.50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21西盛投资MTN001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51,284,830.14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46,560,885.15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2.01</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54,013,150.68</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2.34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 集合资金信托计划第【3】号信托单元-丽水南城</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38,039,982.30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上海信托·嘉兴高新信托贷款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3,002,682.13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中原财富-鹏元4期-固定收益组合投资系列集合资金信托计划第【1】号信托单元-嘉兴高新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85,062,406.50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中原信托·宁波宁南开投信托贷款（鹏元2期第4号）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299,224,507.50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中原财富-鹏元5期-固定收益组合投资系列集合资金信托计划-建德国资-第1号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2025-09-04</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290,319,426.90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22,022,906.84</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江苏金坛建设发展有限公司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中原信托-金坛建设信托贷款2403</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1,000,963.40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46,560,885.15</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粤财信托·常华67号宁波象山滨海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10,791,728.53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龙游县国有资产经营有限公司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中原财富-鹏元3期-固定收益组合投资系列集合资金信托计划第【6】号信托单元-龙游国资</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294,285,637.30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2,251,575,199.00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2,251,575,199.00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杭银理财幸福99丰裕固收386天24203期理财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3301040160015309811-5124203</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