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4AD87C3" w14:textId="77777777" w:rsidR="005465B6" w:rsidRDefault="005465B6">
      <w:pPr>
        <w:rPr>
          <w:sz w:val="48"/>
        </w:rPr>
      </w:pPr>
    </w:p>
    <w:p w14:paraId="503E200A" w14:textId="77777777" w:rsidR="005465B6" w:rsidRDefault="005465B6">
      <w:pPr>
        <w:rPr>
          <w:sz w:val="48"/>
        </w:rPr>
      </w:pPr>
    </w:p>
    <w:p w14:paraId="7A5FF9D8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海盐农商银行丰收信福2022年第3期封闭式净值型理财产品</w:t>
      </w:r>
    </w:p>
    <w:p w14:paraId="4F00C7FB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6C04D367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102F13DA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7919485E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9FA2480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C572122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59EFF00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1FA98156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44D38E05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2FC1E20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D1C6FF8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700355D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E0C3171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4D16ACF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70FB47DC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7300B9C1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7DE3249C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0E006C7C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414E959B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7ECE3CDD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4901D728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66A7F085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53C31A19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14:paraId="7ECD0D9D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1B904CC1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2023-07-01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2023-09-30</w:t>
      </w:r>
      <w:r>
        <w:rPr>
          <w:rFonts w:ascii="宋体" w:hAnsi="宋体"/>
          <w:szCs w:val="21"/>
        </w:rPr>
        <w:t>止。</w:t>
      </w:r>
    </w:p>
    <w:p w14:paraId="09DD4063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62966A86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07FBD941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63CA4A6F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717B93E0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F818D9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6821BDCF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海盐农商银行丰收信福2022年第3期封闭式净值型理财产品</w:t>
            </w:r>
          </w:p>
        </w:tc>
      </w:tr>
      <w:tr w:rsidR="004E5C17" w14:paraId="313633D5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CE4E4DF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642D197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C3209522000011</w:t>
            </w:r>
          </w:p>
        </w:tc>
      </w:tr>
      <w:tr w:rsidR="004E5C17" w14:paraId="3B6C09A0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76F512B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5489897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2BCBE4AD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ABA261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125396C6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12C4324E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81083E9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3CA14AED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公募封闭式净值型银行理财 </w:t>
            </w:r>
          </w:p>
        </w:tc>
      </w:tr>
      <w:tr w:rsidR="004E5C17" w14:paraId="2084F663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BCA8366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731FA83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2022-01-27</w:t>
            </w:r>
          </w:p>
        </w:tc>
      </w:tr>
      <w:tr w:rsidR="004E5C17" w14:paraId="486C7E5A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7ECF4A1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487194F6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2024-01-31</w:t>
            </w:r>
          </w:p>
        </w:tc>
      </w:tr>
      <w:tr w:rsidR="004E5C17" w14:paraId="13C13428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05382C7F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570FC9E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2,800,000.00</w:t>
            </w:r>
            <w:bookmarkEnd w:id="0"/>
          </w:p>
        </w:tc>
      </w:tr>
      <w:tr w:rsidR="004E5C17" w14:paraId="5276A6E8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5FA8D76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2811EB25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4.4%/年</w:t>
            </w:r>
          </w:p>
        </w:tc>
      </w:tr>
      <w:tr w:rsidR="004E5C17" w14:paraId="56548185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CEE0286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41E3AC44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02F9BCD6" w14:textId="77777777"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003FCC76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41CE1856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1A8876BC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5C4E1698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2A938D41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2023-07-01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2023-09-30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799ECDE7" w14:textId="77777777" w:rsidR="000811DB" w:rsidRPr="00A2617B" w:rsidRDefault="00037456" w:rsidP="00D31FD3">
            <w:pPr>
              <w:jc w:val="right"/>
            </w:pPr>
            <w:r w:rsidRPr="00A2617B">
              <w:t>1.50</w:t>
            </w:r>
          </w:p>
        </w:tc>
      </w:tr>
      <w:tr w:rsidR="006876F4" w14:paraId="113AB5CA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3AC5B2D7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</w:t>
            </w:r>
            <w:proofErr w:type="gramStart"/>
            <w:r>
              <w:rPr>
                <w:rFonts w:ascii="宋体" w:hAnsi="宋体" w:hint="eastAsia"/>
              </w:rPr>
              <w:t>日</w:t>
            </w:r>
            <w:r w:rsidRPr="00583550">
              <w:rPr>
                <w:rFonts w:ascii="宋体" w:hAnsi="宋体" w:hint="eastAsia"/>
              </w:rPr>
              <w:t>至今</w:t>
            </w:r>
            <w:proofErr w:type="gramEnd"/>
          </w:p>
        </w:tc>
        <w:tc>
          <w:tcPr>
            <w:tcW w:w="5103" w:type="dxa"/>
            <w:vAlign w:val="center"/>
          </w:tcPr>
          <w:p w14:paraId="4D6AB1FB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10.03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145CC46D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45E84C5C" w14:textId="77777777"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14:paraId="7BC63930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5F8F4F6E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7E8CE97C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7EE62E68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2023-07-01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2023-09-30</w:t>
            </w:r>
          </w:p>
        </w:tc>
      </w:tr>
      <w:tr w:rsidR="00D03E2A" w14:paraId="1E076ABE" w14:textId="77777777">
        <w:trPr>
          <w:trHeight w:val="304"/>
        </w:trPr>
        <w:tc>
          <w:tcPr>
            <w:tcW w:w="3838" w:type="dxa"/>
            <w:vAlign w:val="center"/>
          </w:tcPr>
          <w:p w14:paraId="17E70E59" w14:textId="77777777" w:rsidR="00D03E2A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161E2894" w14:textId="77777777" w:rsidR="00D03E2A" w:rsidRDefault="00000000">
            <w:pPr>
              <w:jc w:val="right"/>
            </w:pPr>
            <w:r>
              <w:t>-115.83</w:t>
            </w:r>
          </w:p>
        </w:tc>
      </w:tr>
      <w:tr w:rsidR="00D03E2A" w14:paraId="1E9AFDDE" w14:textId="77777777">
        <w:trPr>
          <w:trHeight w:val="304"/>
        </w:trPr>
        <w:tc>
          <w:tcPr>
            <w:tcW w:w="3838" w:type="dxa"/>
            <w:vAlign w:val="center"/>
          </w:tcPr>
          <w:p w14:paraId="1D96BE9C" w14:textId="77777777" w:rsidR="00D03E2A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3B1B3A5E" w14:textId="77777777" w:rsidR="00D03E2A" w:rsidRDefault="00000000">
            <w:pPr>
              <w:jc w:val="right"/>
            </w:pPr>
            <w:r>
              <w:t>45,718.00</w:t>
            </w:r>
          </w:p>
        </w:tc>
      </w:tr>
      <w:tr w:rsidR="00D03E2A" w14:paraId="52E3B263" w14:textId="77777777">
        <w:trPr>
          <w:trHeight w:val="304"/>
        </w:trPr>
        <w:tc>
          <w:tcPr>
            <w:tcW w:w="3838" w:type="dxa"/>
            <w:vAlign w:val="center"/>
          </w:tcPr>
          <w:p w14:paraId="3B09FFB2" w14:textId="77777777" w:rsidR="00D03E2A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09A32589" w14:textId="77777777" w:rsidR="00D03E2A" w:rsidRDefault="00000000">
            <w:pPr>
              <w:jc w:val="right"/>
            </w:pPr>
            <w:r>
              <w:t>3,081,094.12</w:t>
            </w:r>
          </w:p>
        </w:tc>
      </w:tr>
      <w:tr w:rsidR="00664F5A" w14:paraId="4D8F8175" w14:textId="77777777">
        <w:trPr>
          <w:trHeight w:val="304"/>
        </w:trPr>
        <w:tc>
          <w:tcPr>
            <w:tcW w:w="3838" w:type="dxa"/>
            <w:vAlign w:val="center"/>
          </w:tcPr>
          <w:p w14:paraId="043F73F5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11503860" w14:textId="77777777" w:rsidR="00664F5A" w:rsidRPr="00BD70E0" w:rsidRDefault="00664F5A" w:rsidP="00664F5A">
            <w:pPr>
              <w:jc w:val="right"/>
            </w:pPr>
            <w:r w:rsidRPr="00BD70E0">
              <w:t>1.1003</w:t>
            </w:r>
          </w:p>
        </w:tc>
      </w:tr>
    </w:tbl>
    <w:p w14:paraId="15664364" w14:textId="77777777" w:rsidR="00664F5A" w:rsidRDefault="00664F5A" w:rsidP="00664F5A">
      <w:pPr>
        <w:tabs>
          <w:tab w:val="left" w:pos="3135"/>
        </w:tabs>
        <w:ind w:leftChars="200" w:left="420"/>
      </w:pPr>
    </w:p>
    <w:p w14:paraId="0F341DA9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5D629710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2A4A2345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7937DB77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6EEB566B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555F402E" w14:textId="77777777"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14:paraId="422E018C" w14:textId="77777777" w:rsidR="004C689C" w:rsidRDefault="004C689C" w:rsidP="003D4200">
      <w:pPr>
        <w:jc w:val="right"/>
      </w:pPr>
    </w:p>
    <w:p w14:paraId="79FE33B8" w14:textId="77777777" w:rsidR="004C689C" w:rsidRDefault="004C689C" w:rsidP="003D4200">
      <w:pPr>
        <w:jc w:val="right"/>
      </w:pPr>
    </w:p>
    <w:p w14:paraId="28130E36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15D78559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7E14E489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02906172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77F707AF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5AEECA66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76C5369E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08235617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4EAA7105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7BBE9D49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5AA4FCDE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0685BA87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53517368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4B453F4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D437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0D2D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3C6447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83CB34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BB6EA9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3533C8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6FD5AD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98C6B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CC22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E816AA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5E52E4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42D610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BF0912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085021A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1A8A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F759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94E1B4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4799C3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686A6B2D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559E99F4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3579BA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E7ED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46D9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A2E481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C90D10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AAFF39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B2130B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FBF2CD5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C0D9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2609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25FD7D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1E9522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F00F788" w14:textId="77777777" w:rsidR="00E71726" w:rsidRPr="00BD70E0" w:rsidRDefault="00E71726" w:rsidP="00E71726">
            <w:pPr>
              <w:jc w:val="right"/>
            </w:pPr>
            <w:r w:rsidRPr="00BD70E0">
              <w:t>3,155,484.59</w:t>
            </w:r>
          </w:p>
        </w:tc>
        <w:tc>
          <w:tcPr>
            <w:tcW w:w="1705" w:type="dxa"/>
            <w:vAlign w:val="center"/>
          </w:tcPr>
          <w:p w14:paraId="13250F0D" w14:textId="77777777" w:rsidR="00E71726" w:rsidRPr="00BD70E0" w:rsidRDefault="00E71726" w:rsidP="00E71726">
            <w:pPr>
              <w:jc w:val="right"/>
            </w:pPr>
            <w:r w:rsidRPr="00BD70E0">
              <w:t>102.39</w:t>
            </w:r>
          </w:p>
        </w:tc>
      </w:tr>
      <w:tr w:rsidR="00E71726" w:rsidRPr="00762F4A" w14:paraId="28CDFFE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27A95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975C4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9BBA6B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EF7D12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41FF685" w14:textId="77777777" w:rsidR="00E71726" w:rsidRPr="00BD70E0" w:rsidRDefault="00E71726" w:rsidP="00E71726">
            <w:pPr>
              <w:jc w:val="right"/>
            </w:pPr>
            <w:r w:rsidRPr="00BD70E0">
              <w:t>3,089,389.79</w:t>
            </w:r>
          </w:p>
        </w:tc>
        <w:tc>
          <w:tcPr>
            <w:tcW w:w="1705" w:type="dxa"/>
            <w:vAlign w:val="center"/>
          </w:tcPr>
          <w:p w14:paraId="09414A59" w14:textId="77777777" w:rsidR="00E71726" w:rsidRPr="00BD70E0" w:rsidRDefault="00E71726" w:rsidP="00E71726">
            <w:pPr>
              <w:jc w:val="right"/>
            </w:pPr>
            <w:r w:rsidRPr="00BD70E0">
              <w:t>100.25</w:t>
            </w:r>
          </w:p>
        </w:tc>
      </w:tr>
      <w:tr w:rsidR="00E71726" w:rsidRPr="00762F4A" w14:paraId="56069C07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E933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2601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5ED84F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413A99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15DCADE" w14:textId="77777777" w:rsidR="00E71726" w:rsidRPr="00BD70E0" w:rsidRDefault="00E71726" w:rsidP="00E71726">
            <w:pPr>
              <w:jc w:val="right"/>
            </w:pPr>
            <w:r w:rsidRPr="00BD70E0">
              <w:t>66,094.80</w:t>
            </w:r>
          </w:p>
        </w:tc>
        <w:tc>
          <w:tcPr>
            <w:tcW w:w="1705" w:type="dxa"/>
            <w:vAlign w:val="center"/>
          </w:tcPr>
          <w:p w14:paraId="063C654B" w14:textId="77777777" w:rsidR="00E71726" w:rsidRPr="00BD70E0" w:rsidRDefault="00E71726" w:rsidP="00E71726">
            <w:pPr>
              <w:jc w:val="right"/>
            </w:pPr>
            <w:r w:rsidRPr="00BD70E0">
              <w:t>2.14</w:t>
            </w:r>
          </w:p>
        </w:tc>
      </w:tr>
      <w:tr w:rsidR="00E71726" w:rsidRPr="00762F4A" w14:paraId="751C130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C9D3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7BA9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14:paraId="47CF1A5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F3328E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8B49B2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3B014D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FC760D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30A1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6519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025142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981FCA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6AC62AD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4F677A30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ECA936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C384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70F5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9C58FB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B27686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21DBFF5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0FDEBB78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46459F2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6BC9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D368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821E53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76402D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2CED0D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32ED24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E16441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8405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A006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57E80B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11C5AF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37D9E2C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CDE0FF0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E5197E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F721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88B4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AD357F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8E180C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E16566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9FD1D1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8A0F74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D5AA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A809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2B32FB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F3A4EA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AE942E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1B85BA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A6B311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127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C989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3960E3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EACA43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502456A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1D1C1C02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57A611E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702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9889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A0A15CD" w14:textId="77777777" w:rsidR="00E71726" w:rsidRPr="00BD70E0" w:rsidRDefault="00E71726" w:rsidP="00E71726">
            <w:pPr>
              <w:jc w:val="right"/>
            </w:pPr>
            <w:r w:rsidRPr="00BD70E0">
              <w:t>0.51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FF3003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85BEDEF" w14:textId="77777777" w:rsidR="00E71726" w:rsidRPr="00BD70E0" w:rsidRDefault="00E71726" w:rsidP="00E71726">
            <w:pPr>
              <w:jc w:val="right"/>
            </w:pPr>
            <w:r w:rsidRPr="00BD70E0">
              <w:t>3,171.64</w:t>
            </w:r>
          </w:p>
        </w:tc>
        <w:tc>
          <w:tcPr>
            <w:tcW w:w="1705" w:type="dxa"/>
            <w:vAlign w:val="center"/>
          </w:tcPr>
          <w:p w14:paraId="29C3CD41" w14:textId="77777777" w:rsidR="00E71726" w:rsidRPr="00BD70E0" w:rsidRDefault="00E71726" w:rsidP="00E71726">
            <w:pPr>
              <w:jc w:val="right"/>
            </w:pPr>
            <w:r w:rsidRPr="00BD70E0">
              <w:t>0.10</w:t>
            </w:r>
          </w:p>
        </w:tc>
      </w:tr>
      <w:tr w:rsidR="00E71726" w:rsidRPr="00762F4A" w14:paraId="2D1978B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A15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2F7D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78C21B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5F6657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8A0377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57D906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5C1F53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9C2C7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21725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14:paraId="096ED1E4" w14:textId="77777777" w:rsidR="00E71726" w:rsidRPr="00BD70E0" w:rsidRDefault="00E71726" w:rsidP="00E71726">
            <w:pPr>
              <w:jc w:val="right"/>
            </w:pPr>
            <w:r w:rsidRPr="00BD70E0">
              <w:t>3,081,833.00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B76DD6F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1A19E1B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DF4DCA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05B5BA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842D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8735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D4CBC0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3D6049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47B5A4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B43BAA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9F38C47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0BD6D841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4C32E1E5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5710F571" w14:textId="77777777" w:rsidR="00E71726" w:rsidRPr="00BD70E0" w:rsidRDefault="00E71726" w:rsidP="00E71726">
            <w:pPr>
              <w:jc w:val="right"/>
            </w:pPr>
            <w:r w:rsidRPr="00BD70E0">
              <w:t>3,081,833.51</w:t>
            </w:r>
          </w:p>
        </w:tc>
        <w:tc>
          <w:tcPr>
            <w:tcW w:w="1749" w:type="dxa"/>
            <w:shd w:val="clear" w:color="auto" w:fill="auto"/>
          </w:tcPr>
          <w:p w14:paraId="40A4D56E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0E9CAD96" w14:textId="77777777" w:rsidR="00E71726" w:rsidRPr="00BD70E0" w:rsidRDefault="00E71726" w:rsidP="00E71726">
            <w:pPr>
              <w:jc w:val="right"/>
            </w:pPr>
            <w:r w:rsidRPr="00BD70E0">
              <w:t>3,158,656.22</w:t>
            </w:r>
          </w:p>
        </w:tc>
        <w:tc>
          <w:tcPr>
            <w:tcW w:w="1705" w:type="dxa"/>
          </w:tcPr>
          <w:p w14:paraId="2BBC180E" w14:textId="77777777" w:rsidR="00E71726" w:rsidRPr="00BD70E0" w:rsidRDefault="00E71726" w:rsidP="00E71726">
            <w:pPr>
              <w:jc w:val="right"/>
            </w:pPr>
            <w:r w:rsidRPr="00BD70E0">
              <w:t>102.49</w:t>
            </w:r>
          </w:p>
        </w:tc>
      </w:tr>
    </w:tbl>
    <w:p w14:paraId="3F596CAA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64AA8CAC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7DE3974B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14:paraId="6847F081" w14:textId="77777777" w:rsidR="00BB2435" w:rsidRPr="005077FF" w:rsidRDefault="00CF7C5F" w:rsidP="00BB2435">
      <w:pPr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 w:rsidR="00BB2435" w:rsidRPr="005077FF">
        <w:rPr>
          <w:rFonts w:ascii="宋体" w:hAnsi="宋体" w:hint="eastAsia"/>
          <w:sz w:val="24"/>
        </w:rPr>
        <w:t>本产品属于封闭式</w:t>
      </w:r>
      <w:proofErr w:type="gramStart"/>
      <w:r w:rsidR="00BB2435" w:rsidRPr="005077FF">
        <w:rPr>
          <w:rFonts w:ascii="宋体" w:hAnsi="宋体" w:hint="eastAsia"/>
          <w:sz w:val="24"/>
        </w:rPr>
        <w:t>固收类，无期间</w:t>
      </w:r>
      <w:proofErr w:type="gramEnd"/>
      <w:r w:rsidR="00BB2435" w:rsidRPr="005077FF">
        <w:rPr>
          <w:rFonts w:ascii="宋体" w:hAnsi="宋体" w:hint="eastAsia"/>
          <w:sz w:val="24"/>
        </w:rPr>
        <w:t>申购赎回条款，主要通过大类资产配置思路，</w:t>
      </w:r>
      <w:proofErr w:type="gramStart"/>
      <w:r w:rsidR="00BB2435" w:rsidRPr="005077FF">
        <w:rPr>
          <w:rFonts w:ascii="宋体" w:hAnsi="宋体" w:hint="eastAsia"/>
          <w:sz w:val="24"/>
        </w:rPr>
        <w:t>采取固收策略</w:t>
      </w:r>
      <w:proofErr w:type="gramEnd"/>
      <w:r w:rsidR="00BB2435" w:rsidRPr="005077FF">
        <w:rPr>
          <w:rFonts w:ascii="宋体" w:hAnsi="宋体" w:hint="eastAsia"/>
          <w:sz w:val="24"/>
        </w:rPr>
        <w:t xml:space="preserve">，将投资主要分布于较高信用、流动性较好的货币类工具及风险适度的债券上，在尽量保证价值、价格低波动的前提下，增厚产品的风险收益。 </w:t>
      </w:r>
    </w:p>
    <w:p w14:paraId="2AE27B8D" w14:textId="77777777" w:rsidR="00BB2435" w:rsidRPr="00C15724" w:rsidRDefault="00BB2435" w:rsidP="00BB2435">
      <w:pPr>
        <w:jc w:val="left"/>
        <w:rPr>
          <w:rFonts w:asciiTheme="minorEastAsia" w:eastAsiaTheme="minorEastAsia" w:hAnsiTheme="minorEastAsia"/>
          <w:sz w:val="24"/>
        </w:rPr>
      </w:pPr>
      <w:r w:rsidRPr="005077FF">
        <w:rPr>
          <w:rFonts w:ascii="宋体" w:hAnsi="宋体" w:hint="eastAsia"/>
          <w:sz w:val="24"/>
        </w:rPr>
        <w:t>投资资产原则按照期限匹配进行配置，主要风险为存续期内的信用风险，对资产流动性要求一般，流动性风险较小。</w:t>
      </w:r>
    </w:p>
    <w:p w14:paraId="142C59D5" w14:textId="4DAA9F46" w:rsidR="004C689C" w:rsidRPr="00BB2435" w:rsidRDefault="004C689C" w:rsidP="00BB2435">
      <w:pPr>
        <w:jc w:val="left"/>
        <w:rPr>
          <w:rFonts w:ascii="宋体" w:hAnsi="宋体"/>
          <w:sz w:val="24"/>
        </w:rPr>
      </w:pPr>
    </w:p>
    <w:p w14:paraId="047F09F6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14:paraId="18ADE415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4C0B3646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6213B891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299C82B2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744EAF57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09A9A428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3EAE5A81" w14:textId="77777777" w:rsidTr="0044179E">
        <w:tc>
          <w:tcPr>
            <w:tcW w:w="777" w:type="dxa"/>
            <w:shd w:val="clear" w:color="auto" w:fill="auto"/>
            <w:vAlign w:val="center"/>
          </w:tcPr>
          <w:p w14:paraId="652DE78E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2D192168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华西证券丰收信诚</w:t>
            </w:r>
            <w:r w:rsidRPr="00FB6F1F">
              <w:rPr>
                <w:szCs w:val="21"/>
              </w:rPr>
              <w:t>5</w:t>
            </w:r>
            <w:r w:rsidRPr="00FB6F1F">
              <w:rPr>
                <w:szCs w:val="21"/>
              </w:rPr>
              <w:t>号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8235F0F" w14:textId="77777777" w:rsidR="00436399" w:rsidRPr="001E73F7" w:rsidRDefault="00436399" w:rsidP="00436399">
            <w:pPr>
              <w:jc w:val="right"/>
            </w:pPr>
            <w:r w:rsidRPr="001E73F7">
              <w:t>3,081,833.00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400298D8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100.02</w:t>
            </w:r>
            <w:bookmarkEnd w:id="3"/>
            <w:bookmarkEnd w:id="4"/>
          </w:p>
        </w:tc>
      </w:tr>
    </w:tbl>
    <w:p w14:paraId="41D2DE01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519BAFB8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</w:t>
      </w:r>
      <w:proofErr w:type="gramStart"/>
      <w:r w:rsidR="00625E1C" w:rsidRPr="00C15724"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 w:rsidR="00625E1C" w:rsidRPr="00C15724">
        <w:rPr>
          <w:rFonts w:asciiTheme="minorEastAsia" w:eastAsiaTheme="minorEastAsia" w:hAnsiTheme="minorEastAsia" w:hint="eastAsia"/>
          <w:szCs w:val="21"/>
        </w:rPr>
        <w:t>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5CB0FA23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14:paraId="0C78F7D2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3EC5A4E8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C7E45F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90C303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963443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5FD6F0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D03E2A" w14:paraId="2851AA89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42B87" w14:textId="77777777" w:rsidR="00D03E2A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6AC51" w14:textId="77777777" w:rsidR="00D03E2A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长交投债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D63D6" w14:textId="77777777" w:rsidR="00D03E2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181,878.53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BDC5C" w14:textId="77777777" w:rsidR="00D03E2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5.90</w:t>
            </w:r>
          </w:p>
        </w:tc>
      </w:tr>
      <w:tr w:rsidR="00D03E2A" w14:paraId="70A4C358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082003" w14:textId="77777777" w:rsidR="00D03E2A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C0EF8D" w14:textId="77777777" w:rsidR="00D03E2A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富春山居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2D39C" w14:textId="77777777" w:rsidR="00D03E2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181,765.59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CC3EB" w14:textId="77777777" w:rsidR="00D03E2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5.90</w:t>
            </w:r>
          </w:p>
        </w:tc>
      </w:tr>
      <w:tr w:rsidR="00D03E2A" w14:paraId="1B990B7A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E6F0EA" w14:textId="77777777" w:rsidR="00D03E2A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53B37" w14:textId="77777777" w:rsidR="00D03E2A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通顺交投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D90B5" w14:textId="77777777" w:rsidR="00D03E2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121,334.33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566E4" w14:textId="77777777" w:rsidR="00D03E2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3.94</w:t>
            </w:r>
          </w:p>
        </w:tc>
      </w:tr>
      <w:tr w:rsidR="00D03E2A" w14:paraId="48A8BA4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A0835" w14:textId="77777777" w:rsidR="00D03E2A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9BEA1" w14:textId="77777777" w:rsidR="00D03E2A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大目湾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31D7A" w14:textId="77777777" w:rsidR="00D03E2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121,181.76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5E95E0" w14:textId="77777777" w:rsidR="00D03E2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3.93</w:t>
            </w:r>
          </w:p>
        </w:tc>
      </w:tr>
      <w:tr w:rsidR="00D03E2A" w14:paraId="27AF71FE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FBC45" w14:textId="77777777" w:rsidR="00D03E2A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E6618E" w14:textId="77777777" w:rsidR="00D03E2A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环湖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97128" w14:textId="77777777" w:rsidR="00D03E2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120,103.64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B6ED02" w14:textId="77777777" w:rsidR="00D03E2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3.90</w:t>
            </w:r>
          </w:p>
        </w:tc>
      </w:tr>
      <w:tr w:rsidR="00D03E2A" w14:paraId="27AC2E48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4F851" w14:textId="77777777" w:rsidR="00D03E2A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6E324" w14:textId="77777777" w:rsidR="00D03E2A" w:rsidRDefault="00000000">
            <w:pPr>
              <w:rPr>
                <w:sz w:val="20"/>
              </w:rPr>
            </w:pPr>
            <w:r>
              <w:rPr>
                <w:szCs w:val="21"/>
              </w:rPr>
              <w:t>19</w:t>
            </w:r>
            <w:r>
              <w:rPr>
                <w:szCs w:val="21"/>
              </w:rPr>
              <w:t>中国银行二级</w:t>
            </w:r>
            <w:r>
              <w:rPr>
                <w:szCs w:val="21"/>
              </w:rPr>
              <w:t>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6499E4" w14:textId="77777777" w:rsidR="00D03E2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119,834.68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70BA69" w14:textId="77777777" w:rsidR="00D03E2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3.89</w:t>
            </w:r>
          </w:p>
        </w:tc>
      </w:tr>
      <w:tr w:rsidR="00D03E2A" w14:paraId="6FEFFD84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8355C" w14:textId="77777777" w:rsidR="00D03E2A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3BC8E" w14:textId="77777777" w:rsidR="00D03E2A" w:rsidRDefault="00000000">
            <w:pPr>
              <w:rPr>
                <w:sz w:val="20"/>
              </w:rPr>
            </w:pPr>
            <w:r>
              <w:rPr>
                <w:szCs w:val="21"/>
              </w:rPr>
              <w:t>18</w:t>
            </w:r>
            <w:r>
              <w:rPr>
                <w:szCs w:val="21"/>
              </w:rPr>
              <w:t>淮资</w:t>
            </w:r>
            <w:r>
              <w:rPr>
                <w:szCs w:val="21"/>
              </w:rPr>
              <w:t>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5348D" w14:textId="77777777" w:rsidR="00D03E2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119,238.24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3E026E" w14:textId="77777777" w:rsidR="00D03E2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3.87</w:t>
            </w:r>
          </w:p>
        </w:tc>
      </w:tr>
      <w:tr w:rsidR="00D03E2A" w14:paraId="19ABFD07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D9CB3" w14:textId="77777777" w:rsidR="00D03E2A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D160A9" w14:textId="77777777" w:rsidR="00D03E2A" w:rsidRDefault="00000000">
            <w:pPr>
              <w:rPr>
                <w:sz w:val="20"/>
              </w:rPr>
            </w:pPr>
            <w:r>
              <w:rPr>
                <w:szCs w:val="21"/>
              </w:rPr>
              <w:t>19</w:t>
            </w:r>
            <w:r>
              <w:rPr>
                <w:szCs w:val="21"/>
              </w:rPr>
              <w:t>农业银行二级</w:t>
            </w:r>
            <w:r>
              <w:rPr>
                <w:szCs w:val="21"/>
              </w:rPr>
              <w:t>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600E0" w14:textId="77777777" w:rsidR="00D03E2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117,553.82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C3DCF" w14:textId="77777777" w:rsidR="00D03E2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3.82</w:t>
            </w:r>
          </w:p>
        </w:tc>
      </w:tr>
      <w:tr w:rsidR="00D03E2A" w14:paraId="422726F2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6AC50" w14:textId="77777777" w:rsidR="00D03E2A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D70CC" w14:textId="77777777" w:rsidR="00D03E2A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中国银行二级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D2623" w14:textId="77777777" w:rsidR="00D03E2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117,386.44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CF95C" w14:textId="77777777" w:rsidR="00D03E2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3.81</w:t>
            </w:r>
          </w:p>
        </w:tc>
      </w:tr>
      <w:tr w:rsidR="00091668" w14:paraId="236463B8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0DFABC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902EB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20</w:t>
            </w:r>
            <w:r w:rsidRPr="00FB6F1F">
              <w:rPr>
                <w:szCs w:val="21"/>
              </w:rPr>
              <w:t>工商银行二级</w:t>
            </w:r>
            <w:r w:rsidRPr="00FB6F1F"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1DEB1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117,357.08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906BD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3.81</w:t>
            </w:r>
          </w:p>
        </w:tc>
      </w:tr>
    </w:tbl>
    <w:p w14:paraId="5D524243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lastRenderedPageBreak/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37C4FBED" w14:textId="77777777"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14:paraId="1B01890B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24F32B96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1FDBE300" w14:textId="77777777" w:rsidR="00FF15E9" w:rsidRDefault="00FF15E9">
      <w:pPr>
        <w:jc w:val="right"/>
        <w:rPr>
          <w:rFonts w:ascii="宋体" w:hAnsi="宋体"/>
          <w:sz w:val="24"/>
        </w:rPr>
      </w:pPr>
    </w:p>
    <w:p w14:paraId="51A031BE" w14:textId="77777777" w:rsidR="00FF15E9" w:rsidRDefault="00FF15E9">
      <w:pPr>
        <w:jc w:val="right"/>
        <w:rPr>
          <w:rFonts w:ascii="宋体" w:hAnsi="宋体"/>
          <w:sz w:val="24"/>
        </w:rPr>
      </w:pPr>
    </w:p>
    <w:p w14:paraId="09A12F74" w14:textId="77777777" w:rsidR="005E1666" w:rsidRDefault="005E1666">
      <w:pPr>
        <w:jc w:val="right"/>
        <w:rPr>
          <w:rFonts w:ascii="宋体" w:hAnsi="宋体"/>
          <w:sz w:val="24"/>
        </w:rPr>
      </w:pPr>
    </w:p>
    <w:p w14:paraId="07A61810" w14:textId="77777777" w:rsidR="005E1666" w:rsidRDefault="005E1666">
      <w:pPr>
        <w:jc w:val="right"/>
        <w:rPr>
          <w:rFonts w:ascii="宋体" w:hAnsi="宋体"/>
          <w:sz w:val="24"/>
        </w:rPr>
      </w:pPr>
    </w:p>
    <w:p w14:paraId="09F5C3A8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345FAD18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2CE6B" w14:textId="77777777" w:rsidR="00971DE9" w:rsidRDefault="00971DE9">
      <w:r>
        <w:separator/>
      </w:r>
    </w:p>
  </w:endnote>
  <w:endnote w:type="continuationSeparator" w:id="0">
    <w:p w14:paraId="624568F3" w14:textId="77777777" w:rsidR="00971DE9" w:rsidRDefault="00971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panose1 w:val="02010609060101010101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E1913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4D64ACEB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69233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021369BA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57FF7" w14:textId="77777777" w:rsidR="00971DE9" w:rsidRDefault="00971DE9">
      <w:r>
        <w:separator/>
      </w:r>
    </w:p>
  </w:footnote>
  <w:footnote w:type="continuationSeparator" w:id="0">
    <w:p w14:paraId="188B8726" w14:textId="77777777" w:rsidR="00971DE9" w:rsidRDefault="00971D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457289207">
    <w:abstractNumId w:val="0"/>
  </w:num>
  <w:num w:numId="2" w16cid:durableId="1144397868">
    <w:abstractNumId w:val="0"/>
  </w:num>
  <w:num w:numId="3" w16cid:durableId="1573349162">
    <w:abstractNumId w:val="0"/>
  </w:num>
  <w:num w:numId="4" w16cid:durableId="1701978456">
    <w:abstractNumId w:val="0"/>
  </w:num>
  <w:num w:numId="5" w16cid:durableId="1506751844">
    <w:abstractNumId w:val="0"/>
  </w:num>
  <w:num w:numId="6" w16cid:durableId="1294290566">
    <w:abstractNumId w:val="0"/>
  </w:num>
  <w:num w:numId="7" w16cid:durableId="2055423196">
    <w:abstractNumId w:val="0"/>
  </w:num>
  <w:num w:numId="8" w16cid:durableId="2087922702">
    <w:abstractNumId w:val="0"/>
  </w:num>
  <w:num w:numId="9" w16cid:durableId="2131051221">
    <w:abstractNumId w:val="0"/>
  </w:num>
  <w:num w:numId="10" w16cid:durableId="1089353749">
    <w:abstractNumId w:val="0"/>
  </w:num>
  <w:num w:numId="11" w16cid:durableId="1259292901">
    <w:abstractNumId w:val="0"/>
  </w:num>
  <w:num w:numId="12" w16cid:durableId="896161405">
    <w:abstractNumId w:val="0"/>
  </w:num>
  <w:num w:numId="13" w16cid:durableId="1741519249">
    <w:abstractNumId w:val="0"/>
  </w:num>
  <w:num w:numId="14" w16cid:durableId="756247522">
    <w:abstractNumId w:val="0"/>
  </w:num>
  <w:num w:numId="15" w16cid:durableId="270674402">
    <w:abstractNumId w:val="0"/>
  </w:num>
  <w:num w:numId="16" w16cid:durableId="131481650">
    <w:abstractNumId w:val="0"/>
  </w:num>
  <w:num w:numId="17" w16cid:durableId="1557544827">
    <w:abstractNumId w:val="0"/>
  </w:num>
  <w:num w:numId="18" w16cid:durableId="349448978">
    <w:abstractNumId w:val="0"/>
  </w:num>
  <w:num w:numId="19" w16cid:durableId="508954136">
    <w:abstractNumId w:val="0"/>
  </w:num>
  <w:num w:numId="20" w16cid:durableId="1984114911">
    <w:abstractNumId w:val="0"/>
  </w:num>
  <w:num w:numId="21" w16cid:durableId="1595043785">
    <w:abstractNumId w:val="0"/>
  </w:num>
  <w:num w:numId="22" w16cid:durableId="1835685686">
    <w:abstractNumId w:val="0"/>
  </w:num>
  <w:num w:numId="23" w16cid:durableId="1155995992">
    <w:abstractNumId w:val="0"/>
  </w:num>
  <w:num w:numId="24" w16cid:durableId="1388455610">
    <w:abstractNumId w:val="0"/>
  </w:num>
  <w:num w:numId="25" w16cid:durableId="763383597">
    <w:abstractNumId w:val="0"/>
  </w:num>
  <w:num w:numId="26" w16cid:durableId="791484041">
    <w:abstractNumId w:val="1"/>
  </w:num>
  <w:num w:numId="27" w16cid:durableId="1678381506">
    <w:abstractNumId w:val="0"/>
  </w:num>
  <w:num w:numId="28" w16cid:durableId="1606839345">
    <w:abstractNumId w:val="0"/>
  </w:num>
  <w:num w:numId="29" w16cid:durableId="704447623">
    <w:abstractNumId w:val="0"/>
  </w:num>
  <w:num w:numId="30" w16cid:durableId="364596173">
    <w:abstractNumId w:val="0"/>
  </w:num>
  <w:num w:numId="31" w16cid:durableId="1907447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1DE9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435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3E2A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5ED7D2"/>
  <w15:docId w15:val="{8FB52C98-0E82-41BF-817D-F88E63122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347</Words>
  <Characters>1983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2023-10-24T01:46:00Z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