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50A4E13" w14:textId="77777777" w:rsidR="005465B6" w:rsidRDefault="005465B6">
      <w:pPr>
        <w:rPr>
          <w:sz w:val="48"/>
        </w:rPr>
      </w:pPr>
    </w:p>
    <w:p w14:paraId="276233C1" w14:textId="77777777" w:rsidR="005465B6" w:rsidRDefault="005465B6">
      <w:pPr>
        <w:rPr>
          <w:sz w:val="48"/>
        </w:rPr>
      </w:pPr>
    </w:p>
    <w:p w14:paraId="7D682889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海盐农商银行丰收信福2022年第1期封闭式净值型理财产品</w:t>
      </w:r>
    </w:p>
    <w:p w14:paraId="1FE7FD2B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2023年半年度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21E81598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5F9119D2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5C98709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F235E5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AE8010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617B80CB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5A08C848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1DF8588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B6851B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C138ED4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55B4172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8EA7181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5113975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50D5FDF1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3C7BE87C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7892A008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C123B95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2849387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431C7810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636C55F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6E3E92E5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71963CAC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2BA27877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12F428F4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2023-01-01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14:paraId="3BD3C333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1508600F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45F45BF6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4A78BD70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564B04D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D59E847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7D30DAE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海盐农商银行丰收信福2022年第1期封闭式净值型理财产品</w:t>
            </w:r>
          </w:p>
        </w:tc>
      </w:tr>
      <w:tr w:rsidR="004E5C17" w14:paraId="75EB7CD7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706ABF7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75FFEB1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C3209522000005</w:t>
            </w:r>
          </w:p>
        </w:tc>
      </w:tr>
      <w:tr w:rsidR="004E5C17" w14:paraId="661584AD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621450E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25631B2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2FA3AA93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28FD50F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42ED961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49C10902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4D3A86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36F0AA4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公募封闭式净值型银行理财 </w:t>
            </w:r>
          </w:p>
        </w:tc>
      </w:tr>
      <w:tr w:rsidR="004E5C17" w14:paraId="66DFA5F2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D8379C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07E492C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2022-01-13</w:t>
            </w:r>
          </w:p>
        </w:tc>
      </w:tr>
      <w:tr w:rsidR="004E5C17" w14:paraId="0C78AE7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CEE23F6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46E64F3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2024-01-17</w:t>
            </w:r>
          </w:p>
        </w:tc>
      </w:tr>
      <w:tr w:rsidR="004E5C17" w14:paraId="59CF5034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0CC9F6C2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3B0C16B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2,490,000.00</w:t>
            </w:r>
            <w:bookmarkEnd w:id="0"/>
          </w:p>
        </w:tc>
      </w:tr>
      <w:tr w:rsidR="004E5C17" w14:paraId="7AFFEC96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144B4CF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43D91B7A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4.4%/年</w:t>
            </w:r>
          </w:p>
        </w:tc>
      </w:tr>
      <w:tr w:rsidR="004E5C17" w14:paraId="014BE60D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72436EB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535BBC19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57C52177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5109921E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40A1BA88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177DD2B8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7EDAA224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7737685B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2023-01-01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23AB54A2" w14:textId="77777777" w:rsidR="000811DB" w:rsidRPr="00A2617B" w:rsidRDefault="00037456" w:rsidP="00D31FD3">
            <w:pPr>
              <w:jc w:val="right"/>
            </w:pPr>
            <w:r w:rsidRPr="00A2617B">
              <w:t>4.46</w:t>
            </w:r>
          </w:p>
        </w:tc>
      </w:tr>
      <w:tr w:rsidR="006876F4" w14:paraId="3ADD142A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248B305F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</w:t>
            </w:r>
            <w:proofErr w:type="gramStart"/>
            <w:r>
              <w:rPr>
                <w:rFonts w:ascii="宋体" w:hAnsi="宋体" w:hint="eastAsia"/>
              </w:rPr>
              <w:t>日</w:t>
            </w:r>
            <w:r w:rsidRPr="00583550">
              <w:rPr>
                <w:rFonts w:ascii="宋体" w:hAnsi="宋体" w:hint="eastAsia"/>
              </w:rPr>
              <w:t>至今</w:t>
            </w:r>
            <w:proofErr w:type="gramEnd"/>
          </w:p>
        </w:tc>
        <w:tc>
          <w:tcPr>
            <w:tcW w:w="5103" w:type="dxa"/>
            <w:vAlign w:val="center"/>
          </w:tcPr>
          <w:p w14:paraId="0ACB7891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8.81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4E5B5FA8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2271860D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78306847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2ED96EC1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741D5789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24B42AC4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2023-01-01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C01FC9" w14:paraId="79BAD98F" w14:textId="77777777">
        <w:trPr>
          <w:trHeight w:val="304"/>
        </w:trPr>
        <w:tc>
          <w:tcPr>
            <w:tcW w:w="3838" w:type="dxa"/>
            <w:vAlign w:val="center"/>
          </w:tcPr>
          <w:p w14:paraId="667ABBE0" w14:textId="77777777" w:rsidR="00C01FC9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0D867172" w14:textId="77777777" w:rsidR="00C01FC9" w:rsidRDefault="00000000">
            <w:pPr>
              <w:jc w:val="right"/>
            </w:pPr>
            <w:r>
              <w:t>24,670.03</w:t>
            </w:r>
          </w:p>
        </w:tc>
      </w:tr>
      <w:tr w:rsidR="00C01FC9" w14:paraId="4A77C2DC" w14:textId="77777777">
        <w:trPr>
          <w:trHeight w:val="304"/>
        </w:trPr>
        <w:tc>
          <w:tcPr>
            <w:tcW w:w="3838" w:type="dxa"/>
            <w:vAlign w:val="center"/>
          </w:tcPr>
          <w:p w14:paraId="1039372B" w14:textId="77777777" w:rsidR="00C01FC9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7E06159A" w14:textId="77777777" w:rsidR="00C01FC9" w:rsidRDefault="00000000">
            <w:pPr>
              <w:jc w:val="right"/>
            </w:pPr>
            <w:r>
              <w:t>115,587.30</w:t>
            </w:r>
          </w:p>
        </w:tc>
      </w:tr>
      <w:tr w:rsidR="00C01FC9" w14:paraId="1E759E62" w14:textId="77777777">
        <w:trPr>
          <w:trHeight w:val="304"/>
        </w:trPr>
        <w:tc>
          <w:tcPr>
            <w:tcW w:w="3838" w:type="dxa"/>
            <w:vAlign w:val="center"/>
          </w:tcPr>
          <w:p w14:paraId="6F7B4CF5" w14:textId="77777777" w:rsidR="00C01FC9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68444771" w14:textId="77777777" w:rsidR="00C01FC9" w:rsidRDefault="00000000">
            <w:pPr>
              <w:jc w:val="right"/>
            </w:pPr>
            <w:r>
              <w:t>2,709,400.16</w:t>
            </w:r>
          </w:p>
        </w:tc>
      </w:tr>
      <w:tr w:rsidR="00664F5A" w14:paraId="2CAB1B71" w14:textId="77777777">
        <w:trPr>
          <w:trHeight w:val="304"/>
        </w:trPr>
        <w:tc>
          <w:tcPr>
            <w:tcW w:w="3838" w:type="dxa"/>
            <w:vAlign w:val="center"/>
          </w:tcPr>
          <w:p w14:paraId="2149D166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27F2E796" w14:textId="77777777" w:rsidR="00664F5A" w:rsidRPr="00BD70E0" w:rsidRDefault="00664F5A" w:rsidP="00664F5A">
            <w:pPr>
              <w:jc w:val="right"/>
            </w:pPr>
            <w:r w:rsidRPr="00BD70E0">
              <w:t>1.0881</w:t>
            </w:r>
          </w:p>
        </w:tc>
      </w:tr>
    </w:tbl>
    <w:p w14:paraId="3B488F80" w14:textId="77777777" w:rsidR="00664F5A" w:rsidRDefault="00664F5A" w:rsidP="00664F5A">
      <w:pPr>
        <w:tabs>
          <w:tab w:val="left" w:pos="3135"/>
        </w:tabs>
        <w:ind w:leftChars="200" w:left="420"/>
      </w:pPr>
    </w:p>
    <w:p w14:paraId="69B5E5FB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0244CF24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4CB3C58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3D6D284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0356D492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5258483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7B595427" w14:textId="77777777" w:rsidR="004C689C" w:rsidRDefault="004C689C" w:rsidP="003D4200">
      <w:pPr>
        <w:jc w:val="right"/>
      </w:pPr>
    </w:p>
    <w:p w14:paraId="2CFE4FB5" w14:textId="77777777" w:rsidR="004C689C" w:rsidRDefault="004C689C" w:rsidP="003D4200">
      <w:pPr>
        <w:jc w:val="right"/>
      </w:pPr>
    </w:p>
    <w:p w14:paraId="3344B031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2B725320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6D280EAE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34C822F8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7CF26460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7A01A05F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55F8DB9E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5BEBBAC8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7D69616B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4ECB531C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6940422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613671A3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00B25F26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5942244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E19A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C395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130DEF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AE6056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569BA8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4248D0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BF0752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7755A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D733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ED9910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B9E363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F922F3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62B733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8D3A687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2C8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B4A6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F031C7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567547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8217B7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78AF486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65B97C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8477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A391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CFDA65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9E30FC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6E20E2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945D07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206641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CE1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1A8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404771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A59FF2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99E6BC8" w14:textId="77777777" w:rsidR="00E71726" w:rsidRPr="00BD70E0" w:rsidRDefault="00E71726" w:rsidP="00E71726">
            <w:pPr>
              <w:jc w:val="right"/>
            </w:pPr>
            <w:r w:rsidRPr="00BD70E0">
              <w:t>3,091,765.98</w:t>
            </w:r>
          </w:p>
        </w:tc>
        <w:tc>
          <w:tcPr>
            <w:tcW w:w="1705" w:type="dxa"/>
            <w:vAlign w:val="center"/>
          </w:tcPr>
          <w:p w14:paraId="7D99D828" w14:textId="77777777" w:rsidR="00E71726" w:rsidRPr="00BD70E0" w:rsidRDefault="00E71726" w:rsidP="00E71726">
            <w:pPr>
              <w:jc w:val="right"/>
            </w:pPr>
            <w:r w:rsidRPr="00BD70E0">
              <w:t>114.09</w:t>
            </w:r>
          </w:p>
        </w:tc>
      </w:tr>
      <w:tr w:rsidR="00E71726" w:rsidRPr="00762F4A" w14:paraId="41063D4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3A1C5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5D537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1573E9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B0807B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E1C8C16" w14:textId="77777777" w:rsidR="00E71726" w:rsidRPr="00BD70E0" w:rsidRDefault="00E71726" w:rsidP="00E71726">
            <w:pPr>
              <w:jc w:val="right"/>
            </w:pPr>
            <w:r w:rsidRPr="00BD70E0">
              <w:t>3,018,251.30</w:t>
            </w:r>
          </w:p>
        </w:tc>
        <w:tc>
          <w:tcPr>
            <w:tcW w:w="1705" w:type="dxa"/>
            <w:vAlign w:val="center"/>
          </w:tcPr>
          <w:p w14:paraId="0836FFF6" w14:textId="77777777" w:rsidR="00E71726" w:rsidRPr="00BD70E0" w:rsidRDefault="00E71726" w:rsidP="00E71726">
            <w:pPr>
              <w:jc w:val="right"/>
            </w:pPr>
            <w:r w:rsidRPr="00BD70E0">
              <w:t>111.38</w:t>
            </w:r>
          </w:p>
        </w:tc>
      </w:tr>
      <w:tr w:rsidR="00E71726" w:rsidRPr="00762F4A" w14:paraId="7D6F9C53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E6D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D7B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E64785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F6A8A8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5518242" w14:textId="77777777" w:rsidR="00E71726" w:rsidRPr="00BD70E0" w:rsidRDefault="00E71726" w:rsidP="00E71726">
            <w:pPr>
              <w:jc w:val="right"/>
            </w:pPr>
            <w:r w:rsidRPr="00BD70E0">
              <w:t>73,514.68</w:t>
            </w:r>
          </w:p>
        </w:tc>
        <w:tc>
          <w:tcPr>
            <w:tcW w:w="1705" w:type="dxa"/>
            <w:vAlign w:val="center"/>
          </w:tcPr>
          <w:p w14:paraId="32FF0BAC" w14:textId="77777777" w:rsidR="00E71726" w:rsidRPr="00BD70E0" w:rsidRDefault="00E71726" w:rsidP="00E71726">
            <w:pPr>
              <w:jc w:val="right"/>
            </w:pPr>
            <w:r w:rsidRPr="00BD70E0">
              <w:t>2.71</w:t>
            </w:r>
          </w:p>
        </w:tc>
      </w:tr>
      <w:tr w:rsidR="00E71726" w:rsidRPr="00762F4A" w14:paraId="67B4FD8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09F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5609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2F5667D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0DAF3A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AC154B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5DC83B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640F9F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E46C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D54D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8CCD08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469117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6DCF686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8E437E4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CD01B1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29E9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199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07EC24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9EFBA0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CC0FDD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2D692F2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F71B71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C1EA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58E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7FED81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6B53CE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1EE537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F05E01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7313C0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A52D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9A9C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B12E15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E5B298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A55345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1C53FE7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0E7C2B4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0B2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E720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6B91E4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6CA87F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2CE0AB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57D99A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706D87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42E0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E04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8249E3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FD5D53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96215F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2F0B2C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6D5370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A0E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89D0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FBBF61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8DCE28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5CEBB09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8E225E9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9912E2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E050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C70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4999B39" w14:textId="77777777" w:rsidR="00E71726" w:rsidRPr="00BD70E0" w:rsidRDefault="00E71726" w:rsidP="00E71726">
            <w:pPr>
              <w:jc w:val="right"/>
            </w:pPr>
            <w:r w:rsidRPr="00BD70E0">
              <w:t>0.45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3E4D18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C469FCD" w14:textId="77777777" w:rsidR="00E71726" w:rsidRPr="00BD70E0" w:rsidRDefault="00E71726" w:rsidP="00E71726">
            <w:pPr>
              <w:jc w:val="right"/>
            </w:pPr>
            <w:r w:rsidRPr="00BD70E0">
              <w:t>3,101.72</w:t>
            </w:r>
          </w:p>
        </w:tc>
        <w:tc>
          <w:tcPr>
            <w:tcW w:w="1705" w:type="dxa"/>
            <w:vAlign w:val="center"/>
          </w:tcPr>
          <w:p w14:paraId="2C6D5636" w14:textId="77777777" w:rsidR="00E71726" w:rsidRPr="00BD70E0" w:rsidRDefault="00E71726" w:rsidP="00E71726">
            <w:pPr>
              <w:jc w:val="right"/>
            </w:pPr>
            <w:r w:rsidRPr="00BD70E0">
              <w:t>0.11</w:t>
            </w:r>
          </w:p>
        </w:tc>
      </w:tr>
      <w:tr w:rsidR="00E71726" w:rsidRPr="00762F4A" w14:paraId="6459F43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58F6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A28A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4771D5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8AC3CD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2A6AF1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3F98CF6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2A82ED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D298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E11A5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57A7CD84" w14:textId="77777777" w:rsidR="00E71726" w:rsidRPr="00BD70E0" w:rsidRDefault="00E71726" w:rsidP="00E71726">
            <w:pPr>
              <w:jc w:val="right"/>
            </w:pPr>
            <w:r w:rsidRPr="00BD70E0">
              <w:t>2,709,970.62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B843457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79D8E35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09581F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E4DE20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7C0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3C9D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A322B2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1AE0A9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CD884F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971D03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DF8E916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2CE5707A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7918BFCC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45830040" w14:textId="77777777" w:rsidR="00E71726" w:rsidRPr="00BD70E0" w:rsidRDefault="00E71726" w:rsidP="00E71726">
            <w:pPr>
              <w:jc w:val="right"/>
            </w:pPr>
            <w:r w:rsidRPr="00BD70E0">
              <w:t>2,709,971.07</w:t>
            </w:r>
          </w:p>
        </w:tc>
        <w:tc>
          <w:tcPr>
            <w:tcW w:w="1749" w:type="dxa"/>
            <w:shd w:val="clear" w:color="auto" w:fill="auto"/>
          </w:tcPr>
          <w:p w14:paraId="4DAD7CED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139E7C99" w14:textId="77777777" w:rsidR="00E71726" w:rsidRPr="00BD70E0" w:rsidRDefault="00E71726" w:rsidP="00E71726">
            <w:pPr>
              <w:jc w:val="right"/>
            </w:pPr>
            <w:r w:rsidRPr="00BD70E0">
              <w:t>3,094,867.70</w:t>
            </w:r>
          </w:p>
        </w:tc>
        <w:tc>
          <w:tcPr>
            <w:tcW w:w="1705" w:type="dxa"/>
          </w:tcPr>
          <w:p w14:paraId="421EADA8" w14:textId="77777777" w:rsidR="00E71726" w:rsidRPr="00BD70E0" w:rsidRDefault="00E71726" w:rsidP="00E71726">
            <w:pPr>
              <w:jc w:val="right"/>
            </w:pPr>
            <w:r w:rsidRPr="00BD70E0">
              <w:t>114.20</w:t>
            </w:r>
          </w:p>
        </w:tc>
      </w:tr>
    </w:tbl>
    <w:p w14:paraId="4112CFC7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09B9D685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39675BE6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7881D2B5" w14:textId="77777777" w:rsidR="000969F2" w:rsidRPr="00F67490" w:rsidRDefault="00CF7C5F" w:rsidP="000969F2">
      <w:pPr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  <w:r w:rsidR="000969F2" w:rsidRPr="00F67490">
        <w:rPr>
          <w:rFonts w:ascii="宋体" w:hAnsi="宋体" w:hint="eastAsia"/>
          <w:sz w:val="24"/>
        </w:rPr>
        <w:t>本产品属于封闭式</w:t>
      </w:r>
      <w:proofErr w:type="gramStart"/>
      <w:r w:rsidR="000969F2" w:rsidRPr="00F67490">
        <w:rPr>
          <w:rFonts w:ascii="宋体" w:hAnsi="宋体" w:hint="eastAsia"/>
          <w:sz w:val="24"/>
        </w:rPr>
        <w:t>固收类，无期间</w:t>
      </w:r>
      <w:proofErr w:type="gramEnd"/>
      <w:r w:rsidR="000969F2" w:rsidRPr="00F67490">
        <w:rPr>
          <w:rFonts w:ascii="宋体" w:hAnsi="宋体" w:hint="eastAsia"/>
          <w:sz w:val="24"/>
        </w:rPr>
        <w:t>申购赎回条款，主要通过大类资产配置思路，</w:t>
      </w:r>
      <w:proofErr w:type="gramStart"/>
      <w:r w:rsidR="000969F2" w:rsidRPr="00F67490">
        <w:rPr>
          <w:rFonts w:ascii="宋体" w:hAnsi="宋体" w:hint="eastAsia"/>
          <w:sz w:val="24"/>
        </w:rPr>
        <w:t>采取固收策略</w:t>
      </w:r>
      <w:proofErr w:type="gramEnd"/>
      <w:r w:rsidR="000969F2" w:rsidRPr="00F67490">
        <w:rPr>
          <w:rFonts w:ascii="宋体" w:hAnsi="宋体" w:hint="eastAsia"/>
          <w:sz w:val="24"/>
        </w:rPr>
        <w:t xml:space="preserve">，将投资主要分布于较高信用、流动性较好的货币类工具及风险适度的债券上，在尽量保证价值、价格低波动的前提下，增厚产品的风险收益。 </w:t>
      </w:r>
    </w:p>
    <w:p w14:paraId="42DF1FF2" w14:textId="36E43604" w:rsidR="004C689C" w:rsidRDefault="000969F2" w:rsidP="000969F2">
      <w:pPr>
        <w:jc w:val="left"/>
        <w:rPr>
          <w:rFonts w:ascii="宋体" w:hAnsi="宋体" w:hint="eastAsia"/>
          <w:sz w:val="24"/>
        </w:rPr>
      </w:pPr>
      <w:r w:rsidRPr="00F67490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04D96806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2378713E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76CC1A13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5E9D20CD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4D004B0A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F4B8E0F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30959D9B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1E7A723A" w14:textId="77777777" w:rsidTr="0044179E">
        <w:tc>
          <w:tcPr>
            <w:tcW w:w="777" w:type="dxa"/>
            <w:shd w:val="clear" w:color="auto" w:fill="auto"/>
            <w:vAlign w:val="center"/>
          </w:tcPr>
          <w:p w14:paraId="0F1131C8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1AF8845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华西证券丰收信诚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60B84E6" w14:textId="77777777" w:rsidR="00436399" w:rsidRPr="001E73F7" w:rsidRDefault="00436399" w:rsidP="00436399">
            <w:pPr>
              <w:jc w:val="right"/>
            </w:pPr>
            <w:r w:rsidRPr="001E73F7">
              <w:t>2,709,970.62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2F6507B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100.02</w:t>
            </w:r>
            <w:bookmarkEnd w:id="3"/>
            <w:bookmarkEnd w:id="4"/>
          </w:p>
        </w:tc>
      </w:tr>
    </w:tbl>
    <w:p w14:paraId="5A7CD1FE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0190DC96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</w:t>
      </w:r>
      <w:proofErr w:type="gramStart"/>
      <w:r w:rsidR="00625E1C" w:rsidRPr="00C15724"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 w:rsidR="00625E1C" w:rsidRPr="00C15724">
        <w:rPr>
          <w:rFonts w:asciiTheme="minorEastAsia" w:eastAsiaTheme="minorEastAsia" w:hAnsiTheme="minorEastAsia" w:hint="eastAsia"/>
          <w:szCs w:val="21"/>
        </w:rPr>
        <w:t>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2D6B1BC5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01150DAB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60D5B687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A0179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73E76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404BF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B6B8A1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C01FC9" w14:paraId="6A1CDEC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8422C" w14:textId="77777777" w:rsidR="00C01FC9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F3F63" w14:textId="77777777" w:rsidR="00C01FC9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富春山居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FBC04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165,005.12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CCA61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6.09</w:t>
            </w:r>
          </w:p>
        </w:tc>
      </w:tr>
      <w:tr w:rsidR="00C01FC9" w14:paraId="2D233FF3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B55BA" w14:textId="77777777" w:rsidR="00C01FC9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4ADD2" w14:textId="77777777" w:rsidR="00C01FC9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长交投债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CFE79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164,983.46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B2FBD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6.09</w:t>
            </w:r>
          </w:p>
        </w:tc>
      </w:tr>
      <w:tr w:rsidR="00C01FC9" w14:paraId="65054FF1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92265" w14:textId="77777777" w:rsidR="00C01FC9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963B8" w14:textId="77777777" w:rsidR="00C01FC9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35A51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162,532.75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CB26A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6.00</w:t>
            </w:r>
          </w:p>
        </w:tc>
      </w:tr>
      <w:tr w:rsidR="00C01FC9" w14:paraId="6D349B23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8BCAD" w14:textId="77777777" w:rsidR="00C01FC9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AFBE8" w14:textId="77777777" w:rsidR="00C01FC9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湖州产投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EE2ED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162,144.28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46A73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5.98</w:t>
            </w:r>
          </w:p>
        </w:tc>
      </w:tr>
      <w:tr w:rsidR="00C01FC9" w14:paraId="0FDAF31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073FF" w14:textId="77777777" w:rsidR="00C01FC9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EAEDD" w14:textId="77777777" w:rsidR="00C01FC9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通顺交投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73B17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111,389.24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29CED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4.11</w:t>
            </w:r>
          </w:p>
        </w:tc>
      </w:tr>
      <w:tr w:rsidR="00C01FC9" w14:paraId="55BAB1B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C554D" w14:textId="77777777" w:rsidR="00C01FC9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161A9" w14:textId="77777777" w:rsidR="00C01FC9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大目湾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C5F72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110,979.87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66418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4.10</w:t>
            </w:r>
          </w:p>
        </w:tc>
      </w:tr>
      <w:tr w:rsidR="00C01FC9" w14:paraId="78828D4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11192" w14:textId="77777777" w:rsidR="00C01FC9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C088C" w14:textId="77777777" w:rsidR="00C01FC9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金阳新城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0BC1A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110,962.16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CF1BD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4.10</w:t>
            </w:r>
          </w:p>
        </w:tc>
      </w:tr>
      <w:tr w:rsidR="00C01FC9" w14:paraId="27ED7DB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34179" w14:textId="77777777" w:rsidR="00C01FC9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3A6E2" w14:textId="77777777" w:rsidR="00C01FC9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昌阳投资</w:t>
            </w:r>
            <w:r>
              <w:rPr>
                <w:szCs w:val="21"/>
              </w:rPr>
              <w:t>PPN004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60378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110,897.10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FE47E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4.09</w:t>
            </w:r>
          </w:p>
        </w:tc>
      </w:tr>
      <w:tr w:rsidR="00C01FC9" w14:paraId="2BFEBEB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C4A9D" w14:textId="77777777" w:rsidR="00C01FC9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75C46" w14:textId="77777777" w:rsidR="00C01FC9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太湖湾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BD134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110,540.87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5A7B0" w14:textId="77777777" w:rsidR="00C01FC9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4.08</w:t>
            </w:r>
          </w:p>
        </w:tc>
      </w:tr>
      <w:tr w:rsidR="00091668" w14:paraId="23AD20C4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739A9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BF7AA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20</w:t>
            </w:r>
            <w:r w:rsidRPr="00FB6F1F">
              <w:rPr>
                <w:szCs w:val="21"/>
              </w:rPr>
              <w:t>环湖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9047C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110,471.89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DC6B7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4.08</w:t>
            </w:r>
          </w:p>
        </w:tc>
      </w:tr>
    </w:tbl>
    <w:p w14:paraId="43CEC137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6DD735CB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74378C47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120D706A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289E4649" w14:textId="77777777" w:rsidR="00FF15E9" w:rsidRDefault="00FF15E9">
      <w:pPr>
        <w:jc w:val="right"/>
        <w:rPr>
          <w:rFonts w:ascii="宋体" w:hAnsi="宋体"/>
          <w:sz w:val="24"/>
        </w:rPr>
      </w:pPr>
    </w:p>
    <w:p w14:paraId="5AFB25B3" w14:textId="77777777" w:rsidR="00FF15E9" w:rsidRDefault="00FF15E9">
      <w:pPr>
        <w:jc w:val="right"/>
        <w:rPr>
          <w:rFonts w:ascii="宋体" w:hAnsi="宋体"/>
          <w:sz w:val="24"/>
        </w:rPr>
      </w:pPr>
    </w:p>
    <w:p w14:paraId="6FE2334B" w14:textId="77777777" w:rsidR="005E1666" w:rsidRDefault="005E1666">
      <w:pPr>
        <w:jc w:val="right"/>
        <w:rPr>
          <w:rFonts w:ascii="宋体" w:hAnsi="宋体"/>
          <w:sz w:val="24"/>
        </w:rPr>
      </w:pPr>
    </w:p>
    <w:p w14:paraId="53D6BA55" w14:textId="77777777" w:rsidR="005E1666" w:rsidRDefault="005E1666">
      <w:pPr>
        <w:jc w:val="right"/>
        <w:rPr>
          <w:rFonts w:ascii="宋体" w:hAnsi="宋体"/>
          <w:sz w:val="24"/>
        </w:rPr>
      </w:pPr>
    </w:p>
    <w:p w14:paraId="6FB732E8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6228DAED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E998F" w14:textId="77777777" w:rsidR="009A5FC0" w:rsidRDefault="009A5FC0">
      <w:r>
        <w:separator/>
      </w:r>
    </w:p>
  </w:endnote>
  <w:endnote w:type="continuationSeparator" w:id="0">
    <w:p w14:paraId="426651BE" w14:textId="77777777" w:rsidR="009A5FC0" w:rsidRDefault="009A5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FangSong">
    <w:altName w:val="Times New Roman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ABABC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07CAAA0C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1B339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61156CBE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2CC33" w14:textId="77777777" w:rsidR="009A5FC0" w:rsidRDefault="009A5FC0">
      <w:r>
        <w:separator/>
      </w:r>
    </w:p>
  </w:footnote>
  <w:footnote w:type="continuationSeparator" w:id="0">
    <w:p w14:paraId="45AB7D92" w14:textId="77777777" w:rsidR="009A5FC0" w:rsidRDefault="009A5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08046510">
    <w:abstractNumId w:val="0"/>
  </w:num>
  <w:num w:numId="2" w16cid:durableId="1219823057">
    <w:abstractNumId w:val="0"/>
  </w:num>
  <w:num w:numId="3" w16cid:durableId="914823209">
    <w:abstractNumId w:val="0"/>
  </w:num>
  <w:num w:numId="4" w16cid:durableId="2145610340">
    <w:abstractNumId w:val="0"/>
  </w:num>
  <w:num w:numId="5" w16cid:durableId="801772708">
    <w:abstractNumId w:val="0"/>
  </w:num>
  <w:num w:numId="6" w16cid:durableId="581136819">
    <w:abstractNumId w:val="0"/>
  </w:num>
  <w:num w:numId="7" w16cid:durableId="82263006">
    <w:abstractNumId w:val="0"/>
  </w:num>
  <w:num w:numId="8" w16cid:durableId="1209147758">
    <w:abstractNumId w:val="0"/>
  </w:num>
  <w:num w:numId="9" w16cid:durableId="324088501">
    <w:abstractNumId w:val="0"/>
  </w:num>
  <w:num w:numId="10" w16cid:durableId="209803612">
    <w:abstractNumId w:val="0"/>
  </w:num>
  <w:num w:numId="11" w16cid:durableId="400565324">
    <w:abstractNumId w:val="0"/>
  </w:num>
  <w:num w:numId="12" w16cid:durableId="1503736136">
    <w:abstractNumId w:val="0"/>
  </w:num>
  <w:num w:numId="13" w16cid:durableId="656884206">
    <w:abstractNumId w:val="0"/>
  </w:num>
  <w:num w:numId="14" w16cid:durableId="290139032">
    <w:abstractNumId w:val="0"/>
  </w:num>
  <w:num w:numId="15" w16cid:durableId="700712795">
    <w:abstractNumId w:val="0"/>
  </w:num>
  <w:num w:numId="16" w16cid:durableId="338311247">
    <w:abstractNumId w:val="0"/>
  </w:num>
  <w:num w:numId="17" w16cid:durableId="1332562423">
    <w:abstractNumId w:val="0"/>
  </w:num>
  <w:num w:numId="18" w16cid:durableId="917593681">
    <w:abstractNumId w:val="0"/>
  </w:num>
  <w:num w:numId="19" w16cid:durableId="695740499">
    <w:abstractNumId w:val="0"/>
  </w:num>
  <w:num w:numId="20" w16cid:durableId="450436259">
    <w:abstractNumId w:val="0"/>
  </w:num>
  <w:num w:numId="21" w16cid:durableId="686373258">
    <w:abstractNumId w:val="0"/>
  </w:num>
  <w:num w:numId="22" w16cid:durableId="1901668416">
    <w:abstractNumId w:val="0"/>
  </w:num>
  <w:num w:numId="23" w16cid:durableId="736897032">
    <w:abstractNumId w:val="0"/>
  </w:num>
  <w:num w:numId="24" w16cid:durableId="849178126">
    <w:abstractNumId w:val="0"/>
  </w:num>
  <w:num w:numId="25" w16cid:durableId="336083686">
    <w:abstractNumId w:val="0"/>
  </w:num>
  <w:num w:numId="26" w16cid:durableId="1639645994">
    <w:abstractNumId w:val="1"/>
  </w:num>
  <w:num w:numId="27" w16cid:durableId="1776438018">
    <w:abstractNumId w:val="0"/>
  </w:num>
  <w:num w:numId="28" w16cid:durableId="939681553">
    <w:abstractNumId w:val="0"/>
  </w:num>
  <w:num w:numId="29" w16cid:durableId="350567695">
    <w:abstractNumId w:val="0"/>
  </w:num>
  <w:num w:numId="30" w16cid:durableId="508955639">
    <w:abstractNumId w:val="0"/>
  </w:num>
  <w:num w:numId="31" w16cid:durableId="792333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969F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A5FC0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1FC9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A3E5E6"/>
  <w15:docId w15:val="{5BEDB147-3E40-4C42-B84F-7E9067D1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348</Words>
  <Characters>1989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2023-08-08T02:11:00Z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